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0A" w:rsidRPr="00AB598D" w:rsidRDefault="005E5E43">
      <w:pPr>
        <w:ind w:right="-28"/>
        <w:jc w:val="center"/>
      </w:pPr>
      <w:r w:rsidRPr="00AB598D">
        <w:rPr>
          <w:b/>
          <w:i/>
          <w:color w:val="800080"/>
          <w:sz w:val="44"/>
          <w:szCs w:val="44"/>
          <w:u w:val="single"/>
        </w:rPr>
        <w:t>Семинар «Геометрические структуры на многообразиях»</w:t>
      </w:r>
    </w:p>
    <w:p w:rsidR="00BB650A" w:rsidRPr="00AB598D" w:rsidRDefault="005E5E43" w:rsidP="00F4417F">
      <w:pPr>
        <w:spacing w:after="0"/>
        <w:ind w:right="-30"/>
        <w:jc w:val="center"/>
      </w:pPr>
      <w:r w:rsidRPr="00AB598D">
        <w:rPr>
          <w:sz w:val="40"/>
          <w:szCs w:val="40"/>
        </w:rPr>
        <w:t xml:space="preserve">Семинар состоится </w:t>
      </w:r>
      <w:r w:rsidR="00A20F06">
        <w:rPr>
          <w:b/>
          <w:color w:val="800080"/>
          <w:sz w:val="40"/>
          <w:szCs w:val="40"/>
        </w:rPr>
        <w:t>0</w:t>
      </w:r>
      <w:r w:rsidR="0073157D">
        <w:rPr>
          <w:b/>
          <w:color w:val="800080"/>
          <w:sz w:val="40"/>
          <w:szCs w:val="40"/>
        </w:rPr>
        <w:t>9</w:t>
      </w:r>
      <w:r w:rsidR="00A20F06">
        <w:rPr>
          <w:b/>
          <w:color w:val="800080"/>
          <w:sz w:val="40"/>
          <w:szCs w:val="40"/>
        </w:rPr>
        <w:t xml:space="preserve"> </w:t>
      </w:r>
      <w:proofErr w:type="gramStart"/>
      <w:r w:rsidR="00A20F06">
        <w:rPr>
          <w:b/>
          <w:color w:val="800080"/>
          <w:sz w:val="40"/>
          <w:szCs w:val="40"/>
        </w:rPr>
        <w:t>ноября</w:t>
      </w:r>
      <w:r w:rsidR="002D42DB">
        <w:rPr>
          <w:b/>
          <w:color w:val="800080"/>
          <w:sz w:val="40"/>
          <w:szCs w:val="40"/>
        </w:rPr>
        <w:t xml:space="preserve"> </w:t>
      </w:r>
      <w:r w:rsidRPr="00AB598D">
        <w:rPr>
          <w:b/>
          <w:color w:val="800080"/>
          <w:sz w:val="40"/>
          <w:szCs w:val="40"/>
        </w:rPr>
        <w:t xml:space="preserve"> 2017</w:t>
      </w:r>
      <w:proofErr w:type="gramEnd"/>
      <w:r w:rsidRPr="00AB598D">
        <w:rPr>
          <w:b/>
          <w:color w:val="800080"/>
          <w:sz w:val="40"/>
          <w:szCs w:val="40"/>
        </w:rPr>
        <w:t xml:space="preserve"> года</w:t>
      </w:r>
    </w:p>
    <w:p w:rsidR="00BB650A" w:rsidRPr="00AB598D" w:rsidRDefault="005E5E43" w:rsidP="00F4417F">
      <w:pPr>
        <w:spacing w:after="0"/>
        <w:ind w:right="-28"/>
        <w:jc w:val="center"/>
      </w:pPr>
      <w:r w:rsidRPr="00AB598D">
        <w:rPr>
          <w:sz w:val="40"/>
          <w:szCs w:val="40"/>
        </w:rPr>
        <w:t xml:space="preserve">Семинар пройдет </w:t>
      </w:r>
      <w:r w:rsidRPr="00AB598D">
        <w:rPr>
          <w:b/>
          <w:sz w:val="40"/>
          <w:szCs w:val="40"/>
        </w:rPr>
        <w:t>в аудитории  306, Усачева 6.</w:t>
      </w:r>
      <w:r w:rsidRPr="00AB598D">
        <w:rPr>
          <w:b/>
          <w:color w:val="800080"/>
          <w:sz w:val="40"/>
          <w:szCs w:val="40"/>
        </w:rPr>
        <w:t xml:space="preserve"> Начало в 18:30.</w:t>
      </w:r>
    </w:p>
    <w:p w:rsidR="001103E2" w:rsidRDefault="001103E2" w:rsidP="008E007E">
      <w:pPr>
        <w:pStyle w:val="HTML0"/>
        <w:jc w:val="both"/>
        <w:rPr>
          <w:rFonts w:ascii="Times New Roman" w:hAnsi="Times New Roman" w:cs="Times New Roman"/>
          <w:b/>
          <w:bCs/>
          <w:color w:val="800080"/>
          <w:sz w:val="40"/>
          <w:szCs w:val="40"/>
        </w:rPr>
      </w:pPr>
    </w:p>
    <w:p w:rsidR="001103E2" w:rsidRPr="001103E2" w:rsidRDefault="0073157D" w:rsidP="008E007E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Владимир Кондратьев</w:t>
      </w:r>
      <w:r w:rsidR="001103E2" w:rsidRPr="001103E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3157D">
        <w:rPr>
          <w:rFonts w:ascii="Times New Roman" w:hAnsi="Times New Roman" w:cs="Times New Roman"/>
          <w:b/>
          <w:bCs/>
          <w:sz w:val="40"/>
          <w:szCs w:val="40"/>
        </w:rPr>
        <w:t xml:space="preserve">Гипотеза </w:t>
      </w:r>
      <w:proofErr w:type="spellStart"/>
      <w:r w:rsidRPr="0073157D">
        <w:rPr>
          <w:rFonts w:ascii="Times New Roman" w:hAnsi="Times New Roman" w:cs="Times New Roman"/>
          <w:b/>
          <w:bCs/>
          <w:sz w:val="40"/>
          <w:szCs w:val="40"/>
        </w:rPr>
        <w:t>Минковского</w:t>
      </w:r>
      <w:proofErr w:type="spellEnd"/>
      <w:r w:rsidRPr="0073157D">
        <w:rPr>
          <w:rFonts w:ascii="Times New Roman" w:hAnsi="Times New Roman" w:cs="Times New Roman"/>
          <w:b/>
          <w:bCs/>
          <w:sz w:val="40"/>
          <w:szCs w:val="40"/>
        </w:rPr>
        <w:t xml:space="preserve"> об унимодулярных решетках.</w:t>
      </w:r>
    </w:p>
    <w:p w:rsidR="001103E2" w:rsidRDefault="00E67083" w:rsidP="00D77E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AB598D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73157D" w:rsidRPr="0073157D">
        <w:rPr>
          <w:rFonts w:ascii="Times New Roman" w:hAnsi="Times New Roman" w:cs="Times New Roman"/>
          <w:sz w:val="28"/>
          <w:szCs w:val="28"/>
        </w:rPr>
        <w:t xml:space="preserve">Я расскажу о подходе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Макмуллена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 к доказательству гипотезы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Минковского</w:t>
      </w:r>
      <w:proofErr w:type="spellEnd"/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>об унимодулярных решётках. Рассмотрим действие диагональной подгруппы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>$A \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subset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 SL(</w:t>
      </w:r>
      <w:proofErr w:type="gramStart"/>
      <w:r w:rsidR="0073157D" w:rsidRPr="0073157D">
        <w:rPr>
          <w:rFonts w:ascii="Times New Roman" w:hAnsi="Times New Roman" w:cs="Times New Roman"/>
          <w:sz w:val="28"/>
          <w:szCs w:val="28"/>
        </w:rPr>
        <w:t>n,\</w:t>
      </w:r>
      <w:proofErr w:type="spellStart"/>
      <w:proofErr w:type="gramEnd"/>
      <w:r w:rsidR="0073157D" w:rsidRPr="0073157D">
        <w:rPr>
          <w:rFonts w:ascii="Times New Roman" w:hAnsi="Times New Roman" w:cs="Times New Roman"/>
          <w:sz w:val="28"/>
          <w:szCs w:val="28"/>
        </w:rPr>
        <w:t>mathbb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>{R})$ на пространстве унимодулярных решёток.</w:t>
      </w:r>
      <w:r w:rsidR="0073157D" w:rsidRPr="0073157D">
        <w:rPr>
          <w:rFonts w:ascii="Times New Roman" w:hAnsi="Times New Roman" w:cs="Times New Roman"/>
          <w:sz w:val="28"/>
          <w:szCs w:val="28"/>
        </w:rPr>
        <w:br/>
        <w:t>Решётка в $\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mathbb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{R}^n$ называется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well-rounded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>, если она содержит n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>линейно независимых векторов минимальной длины. Мы докажем, что если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 xml:space="preserve">орбита решётки ограничена, то её замыкание содержит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well-rounded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lattice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Пререквизиты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>: начальный курс линейной алгебры и начальный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>курс топологии</w:t>
      </w:r>
      <w:r w:rsidR="00A20F06" w:rsidRPr="00A20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06" w:rsidRDefault="00A20F06" w:rsidP="00D77ED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A20F06" w:rsidRDefault="0073157D" w:rsidP="00D77EDF">
      <w:pPr>
        <w:pStyle w:val="HTML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00080"/>
          <w:sz w:val="40"/>
          <w:szCs w:val="40"/>
        </w:rPr>
        <w:t>Василий Рогов</w:t>
      </w:r>
      <w:r w:rsidR="00A20F06">
        <w:rPr>
          <w:rFonts w:ascii="Times New Roman" w:hAnsi="Times New Roman" w:cs="Times New Roman"/>
          <w:b/>
          <w:bCs/>
          <w:color w:val="800080"/>
          <w:sz w:val="40"/>
          <w:szCs w:val="40"/>
        </w:rPr>
        <w:t xml:space="preserve"> </w:t>
      </w:r>
      <w:proofErr w:type="spellStart"/>
      <w:r w:rsidRPr="0073157D">
        <w:rPr>
          <w:rFonts w:ascii="Times New Roman" w:hAnsi="Times New Roman" w:cs="Times New Roman"/>
          <w:b/>
          <w:bCs/>
          <w:sz w:val="40"/>
          <w:szCs w:val="40"/>
        </w:rPr>
        <w:t>Кэлеровы</w:t>
      </w:r>
      <w:proofErr w:type="spellEnd"/>
      <w:r w:rsidRPr="0073157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3157D">
        <w:rPr>
          <w:rFonts w:ascii="Times New Roman" w:hAnsi="Times New Roman" w:cs="Times New Roman"/>
          <w:b/>
          <w:bCs/>
          <w:sz w:val="40"/>
          <w:szCs w:val="40"/>
        </w:rPr>
        <w:t>сольвмногообразия</w:t>
      </w:r>
      <w:proofErr w:type="spellEnd"/>
    </w:p>
    <w:p w:rsidR="0073157D" w:rsidRDefault="00A20F06" w:rsidP="0073157D">
      <w:pPr>
        <w:pStyle w:val="HTML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F06">
        <w:rPr>
          <w:rFonts w:ascii="Times New Roman" w:hAnsi="Times New Roman" w:cs="Times New Roman"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Сольвмногообразием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 называется фактор связной односвязной разрешимой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 xml:space="preserve">группы Ли по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кокомпактной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 решетке. Комплексное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сольвмногообразие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 xml:space="preserve"> это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сольвмногообразие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>, снабженное однородной комплексной структурой.</w:t>
      </w:r>
      <w:r w:rsidR="0073157D" w:rsidRPr="0073157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Сольвмногообразия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>, котор</w:t>
      </w:r>
      <w:bookmarkStart w:id="0" w:name="_GoBack"/>
      <w:bookmarkEnd w:id="0"/>
      <w:r w:rsidR="0073157D" w:rsidRPr="0073157D">
        <w:rPr>
          <w:rFonts w:ascii="Times New Roman" w:hAnsi="Times New Roman" w:cs="Times New Roman"/>
          <w:sz w:val="28"/>
          <w:szCs w:val="28"/>
        </w:rPr>
        <w:t>ые получаются из нильпотентных групп Ли,</w:t>
      </w:r>
      <w:r w:rsidR="0073157D">
        <w:rPr>
          <w:rFonts w:ascii="Times New Roman" w:hAnsi="Times New Roman" w:cs="Times New Roman"/>
          <w:sz w:val="28"/>
          <w:szCs w:val="28"/>
        </w:rPr>
        <w:t xml:space="preserve"> </w:t>
      </w:r>
      <w:r w:rsidR="0073157D" w:rsidRPr="0073157D">
        <w:rPr>
          <w:rFonts w:ascii="Times New Roman" w:hAnsi="Times New Roman" w:cs="Times New Roman"/>
          <w:sz w:val="28"/>
          <w:szCs w:val="28"/>
        </w:rPr>
        <w:t xml:space="preserve">называются </w:t>
      </w:r>
      <w:proofErr w:type="spellStart"/>
      <w:r w:rsidR="0073157D" w:rsidRPr="0073157D">
        <w:rPr>
          <w:rFonts w:ascii="Times New Roman" w:hAnsi="Times New Roman" w:cs="Times New Roman"/>
          <w:sz w:val="28"/>
          <w:szCs w:val="28"/>
        </w:rPr>
        <w:t>нильмногообразиями</w:t>
      </w:r>
      <w:proofErr w:type="spellEnd"/>
      <w:r w:rsidR="0073157D" w:rsidRPr="0073157D">
        <w:rPr>
          <w:rFonts w:ascii="Times New Roman" w:hAnsi="Times New Roman" w:cs="Times New Roman"/>
          <w:sz w:val="28"/>
          <w:szCs w:val="28"/>
        </w:rPr>
        <w:t>.</w:t>
      </w:r>
    </w:p>
    <w:p w:rsidR="0073157D" w:rsidRDefault="0073157D" w:rsidP="0073157D">
      <w:pPr>
        <w:pStyle w:val="HTML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57D">
        <w:rPr>
          <w:rFonts w:ascii="Times New Roman" w:hAnsi="Times New Roman" w:cs="Times New Roman"/>
          <w:sz w:val="28"/>
          <w:szCs w:val="28"/>
        </w:rPr>
        <w:t xml:space="preserve">Все комплексные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нильмногообразия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бимероморфные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кэлеровым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многообразиям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7D">
        <w:rPr>
          <w:rFonts w:ascii="Times New Roman" w:hAnsi="Times New Roman" w:cs="Times New Roman"/>
          <w:sz w:val="28"/>
          <w:szCs w:val="28"/>
        </w:rPr>
        <w:t>— это торы. Это классический факт, одно из доказательств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7D">
        <w:rPr>
          <w:rFonts w:ascii="Times New Roman" w:hAnsi="Times New Roman" w:cs="Times New Roman"/>
          <w:sz w:val="28"/>
          <w:szCs w:val="28"/>
        </w:rPr>
        <w:t xml:space="preserve">основано на теореме формальности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Делиня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Гриффитса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>-Моргана-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Салливана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7D">
        <w:rPr>
          <w:rFonts w:ascii="Times New Roman" w:hAnsi="Times New Roman" w:cs="Times New Roman"/>
          <w:sz w:val="28"/>
          <w:szCs w:val="28"/>
        </w:rPr>
        <w:t xml:space="preserve">глубокой теореме о топологии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кэлеровых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многообразий.</w:t>
      </w:r>
    </w:p>
    <w:p w:rsidR="0073157D" w:rsidRDefault="0073157D" w:rsidP="0073157D">
      <w:pPr>
        <w:pStyle w:val="HTML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57D">
        <w:rPr>
          <w:rFonts w:ascii="Times New Roman" w:hAnsi="Times New Roman" w:cs="Times New Roman"/>
          <w:sz w:val="28"/>
          <w:szCs w:val="28"/>
        </w:rPr>
        <w:t xml:space="preserve">В 2003 году Дону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Арапура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доказал, что все 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сольвмногообразия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бимероморфные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кэлеровым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— конечные факторы 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7D">
        <w:rPr>
          <w:rFonts w:ascii="Times New Roman" w:hAnsi="Times New Roman" w:cs="Times New Roman"/>
          <w:sz w:val="28"/>
          <w:szCs w:val="28"/>
        </w:rPr>
        <w:t>Это доказательство тоже основано на (вообще говоря, совсем других)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7D">
        <w:rPr>
          <w:rFonts w:ascii="Times New Roman" w:hAnsi="Times New Roman" w:cs="Times New Roman"/>
          <w:sz w:val="28"/>
          <w:szCs w:val="28"/>
        </w:rPr>
        <w:t xml:space="preserve">глубоких фактах о топологии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кэлеровых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многообразий.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F06" w:rsidRPr="00A20F06" w:rsidRDefault="0073157D" w:rsidP="0073157D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73157D">
        <w:rPr>
          <w:rFonts w:ascii="Times New Roman" w:hAnsi="Times New Roman" w:cs="Times New Roman"/>
          <w:sz w:val="28"/>
          <w:szCs w:val="28"/>
        </w:rPr>
        <w:t>Доклад будет сравнительно элементарным, хорошо бы только понимать, что</w:t>
      </w:r>
      <w:r w:rsidRPr="0073157D">
        <w:rPr>
          <w:rFonts w:ascii="Times New Roman" w:hAnsi="Times New Roman" w:cs="Times New Roman"/>
          <w:sz w:val="28"/>
          <w:szCs w:val="28"/>
        </w:rPr>
        <w:br/>
        <w:t xml:space="preserve">такое </w:t>
      </w:r>
      <w:proofErr w:type="spellStart"/>
      <w:r w:rsidRPr="0073157D">
        <w:rPr>
          <w:rFonts w:ascii="Times New Roman" w:hAnsi="Times New Roman" w:cs="Times New Roman"/>
          <w:sz w:val="28"/>
          <w:szCs w:val="28"/>
        </w:rPr>
        <w:t>полупрямое</w:t>
      </w:r>
      <w:proofErr w:type="spellEnd"/>
      <w:r w:rsidRPr="0073157D">
        <w:rPr>
          <w:rFonts w:ascii="Times New Roman" w:hAnsi="Times New Roman" w:cs="Times New Roman"/>
          <w:sz w:val="28"/>
          <w:szCs w:val="28"/>
        </w:rPr>
        <w:t xml:space="preserve"> произведение групп и быть знакомым с понятием группы</w:t>
      </w:r>
      <w:r w:rsidRPr="0073157D">
        <w:rPr>
          <w:rFonts w:ascii="Times New Roman" w:hAnsi="Times New Roman" w:cs="Times New Roman"/>
          <w:sz w:val="28"/>
          <w:szCs w:val="28"/>
        </w:rPr>
        <w:br/>
        <w:t>Ли.</w:t>
      </w:r>
    </w:p>
    <w:sectPr w:rsidR="00A20F06" w:rsidRPr="00A20F06" w:rsidSect="00F4417F">
      <w:pgSz w:w="16838" w:h="11906" w:orient="landscape"/>
      <w:pgMar w:top="284" w:right="1080" w:bottom="284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S PGothic"/>
    <w:charset w:val="80"/>
    <w:family w:val="swiss"/>
    <w:pitch w:val="variable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3B9"/>
    <w:multiLevelType w:val="multilevel"/>
    <w:tmpl w:val="81483E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0A"/>
    <w:rsid w:val="00030C44"/>
    <w:rsid w:val="000409BD"/>
    <w:rsid w:val="000621A2"/>
    <w:rsid w:val="00091910"/>
    <w:rsid w:val="000B0880"/>
    <w:rsid w:val="00103075"/>
    <w:rsid w:val="00107A2E"/>
    <w:rsid w:val="001103E2"/>
    <w:rsid w:val="00236FC3"/>
    <w:rsid w:val="002D42DB"/>
    <w:rsid w:val="00333080"/>
    <w:rsid w:val="00354B0B"/>
    <w:rsid w:val="004400B9"/>
    <w:rsid w:val="0054402C"/>
    <w:rsid w:val="005C2B2F"/>
    <w:rsid w:val="005E5E43"/>
    <w:rsid w:val="00605FB3"/>
    <w:rsid w:val="00690D0B"/>
    <w:rsid w:val="0073157D"/>
    <w:rsid w:val="007665A0"/>
    <w:rsid w:val="007F7D29"/>
    <w:rsid w:val="0084363C"/>
    <w:rsid w:val="008C61FA"/>
    <w:rsid w:val="008E007E"/>
    <w:rsid w:val="00927B6E"/>
    <w:rsid w:val="009E3187"/>
    <w:rsid w:val="00A20F06"/>
    <w:rsid w:val="00A42A83"/>
    <w:rsid w:val="00A842C7"/>
    <w:rsid w:val="00AB598D"/>
    <w:rsid w:val="00AC12D9"/>
    <w:rsid w:val="00B31CA4"/>
    <w:rsid w:val="00B978F2"/>
    <w:rsid w:val="00BB650A"/>
    <w:rsid w:val="00CE2153"/>
    <w:rsid w:val="00CE3A8C"/>
    <w:rsid w:val="00D64508"/>
    <w:rsid w:val="00D77EDF"/>
    <w:rsid w:val="00DE775C"/>
    <w:rsid w:val="00E26D36"/>
    <w:rsid w:val="00E67083"/>
    <w:rsid w:val="00EB1D3C"/>
    <w:rsid w:val="00EF036F"/>
    <w:rsid w:val="00EF1290"/>
    <w:rsid w:val="00F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832E9-E414-4A87-97F2-B0E9E4FA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Textbody"/>
    <w:pPr>
      <w:numPr>
        <w:ilvl w:val="3"/>
        <w:numId w:val="1"/>
      </w:numPr>
      <w:spacing w:before="28" w:after="28"/>
      <w:outlineLvl w:val="3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mi-callto">
    <w:name w:val="wmi-callto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List"/>
    <w:basedOn w:val="Textbody"/>
    <w:rPr>
      <w:rFonts w:cs="Lohit Hindi"/>
    </w:rPr>
  </w:style>
  <w:style w:type="paragraph" w:styleId="a5">
    <w:name w:val="caption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text">
    <w:name w:val="text"/>
    <w:basedOn w:val="a"/>
    <w:pPr>
      <w:spacing w:before="28" w:after="28"/>
    </w:pPr>
  </w:style>
  <w:style w:type="paragraph" w:styleId="a6">
    <w:name w:val="Normal (Web)"/>
    <w:basedOn w:val="a"/>
    <w:pPr>
      <w:spacing w:before="28" w:after="28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F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labguest</dc:creator>
  <cp:lastModifiedBy>Вера Кузнецова</cp:lastModifiedBy>
  <cp:revision>3</cp:revision>
  <cp:lastPrinted>2017-06-27T07:22:00Z</cp:lastPrinted>
  <dcterms:created xsi:type="dcterms:W3CDTF">2017-11-05T18:51:00Z</dcterms:created>
  <dcterms:modified xsi:type="dcterms:W3CDTF">2017-11-05T18:57:00Z</dcterms:modified>
</cp:coreProperties>
</file>